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3370DB" w:rsidP="002503DE">
      <w:pPr>
        <w:jc w:val="center"/>
        <w:rPr>
          <w:noProof/>
          <w:lang w:val="tr-TR" w:eastAsia="tr-TR" w:bidi="ar-SA"/>
        </w:rPr>
      </w:pPr>
      <w:r>
        <w:rPr>
          <w:noProof/>
          <w:lang w:val="tr-TR" w:eastAsia="tr-TR" w:bidi="ar-SA"/>
        </w:rPr>
        <w:pict>
          <v:rect id="Rectangle 2" o:spid="_x0000_s1026" style="position:absolute;left:0;text-align:left;margin-left:3.95pt;margin-top:149.2pt;width:496.55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EB33D4" w:rsidRPr="00CA2D63" w:rsidRDefault="00EB33D4" w:rsidP="00EB33D4">
      <w:pPr>
        <w:ind w:firstLine="567"/>
        <w:jc w:val="right"/>
        <w:rPr>
          <w:rFonts w:ascii="Times New Roman" w:hAnsi="Times New Roman"/>
          <w:b/>
          <w:sz w:val="18"/>
          <w:szCs w:val="18"/>
        </w:rPr>
      </w:pPr>
      <w:r>
        <w:rPr>
          <w:rFonts w:ascii="Times New Roman" w:hAnsi="Times New Roman"/>
          <w:b/>
          <w:sz w:val="18"/>
          <w:szCs w:val="18"/>
        </w:rPr>
        <w:br/>
      </w:r>
      <w:r w:rsidRPr="00CA2D63">
        <w:rPr>
          <w:rFonts w:ascii="Times New Roman" w:hAnsi="Times New Roman"/>
          <w:b/>
          <w:sz w:val="18"/>
          <w:szCs w:val="18"/>
        </w:rPr>
        <w:t>10.02.2016</w:t>
      </w:r>
    </w:p>
    <w:p w:rsidR="00EB33D4" w:rsidRPr="00CA2D63" w:rsidRDefault="00EB33D4" w:rsidP="00EB33D4">
      <w:pPr>
        <w:jc w:val="center"/>
        <w:rPr>
          <w:rFonts w:asciiTheme="minorHAnsi" w:hAnsiTheme="minorHAnsi"/>
          <w:b/>
          <w:sz w:val="28"/>
          <w:szCs w:val="28"/>
        </w:rPr>
      </w:pPr>
      <w:r w:rsidRPr="00CA2D63">
        <w:rPr>
          <w:rFonts w:asciiTheme="minorHAnsi" w:hAnsiTheme="minorHAnsi"/>
          <w:b/>
          <w:sz w:val="28"/>
          <w:szCs w:val="28"/>
        </w:rPr>
        <w:t>“GÜVENCELİ ESNEKLİK” YASASI MECLİS’TE</w:t>
      </w:r>
      <w:r>
        <w:rPr>
          <w:rFonts w:asciiTheme="minorHAnsi" w:hAnsiTheme="minorHAnsi"/>
          <w:b/>
          <w:sz w:val="28"/>
          <w:szCs w:val="28"/>
        </w:rPr>
        <w:t>…</w:t>
      </w:r>
    </w:p>
    <w:p w:rsidR="00EB33D4" w:rsidRPr="00CA2D63" w:rsidRDefault="00EB33D4" w:rsidP="00EB33D4">
      <w:pPr>
        <w:jc w:val="center"/>
        <w:rPr>
          <w:rFonts w:asciiTheme="minorHAnsi" w:hAnsiTheme="minorHAnsi"/>
          <w:b/>
          <w:sz w:val="28"/>
          <w:szCs w:val="28"/>
        </w:rPr>
      </w:pPr>
      <w:r w:rsidRPr="00CA2D63">
        <w:rPr>
          <w:rFonts w:asciiTheme="minorHAnsi" w:hAnsiTheme="minorHAnsi"/>
          <w:b/>
          <w:sz w:val="28"/>
          <w:szCs w:val="28"/>
        </w:rPr>
        <w:t>İŞVEREN İÇİN ESNEKLİK, İŞÇİ İÇİN KÖLELİK!</w:t>
      </w:r>
    </w:p>
    <w:p w:rsidR="00EB33D4" w:rsidRPr="00EB33D4" w:rsidRDefault="00EB33D4" w:rsidP="00EB33D4">
      <w:pPr>
        <w:ind w:firstLine="708"/>
        <w:jc w:val="both"/>
        <w:rPr>
          <w:rFonts w:asciiTheme="majorHAnsi" w:hAnsiTheme="majorHAnsi"/>
          <w:lang w:val="tr-TR"/>
        </w:rPr>
      </w:pPr>
      <w:r w:rsidRPr="00EB33D4">
        <w:rPr>
          <w:rFonts w:asciiTheme="majorHAnsi" w:hAnsiTheme="majorHAnsi"/>
          <w:lang w:val="tr-TR"/>
        </w:rPr>
        <w:t>Özel istihdam bürolarının yasalaşması ve esnek çalışma biçimlerinin yaygınlaşmasını sağlayacak olan “İş Kanunu ile Türkiye İş Kurumu Kanununda Değişiklik yapılmasına Dair Kanun Tasarısı” dün Meclis</w:t>
      </w:r>
      <w:bookmarkStart w:id="0" w:name="_GoBack"/>
      <w:bookmarkEnd w:id="0"/>
      <w:r w:rsidRPr="00EB33D4">
        <w:rPr>
          <w:rFonts w:asciiTheme="majorHAnsi" w:hAnsiTheme="majorHAnsi"/>
          <w:lang w:val="tr-TR"/>
        </w:rPr>
        <w:t xml:space="preserve"> komisyonlarına gönderildi. </w:t>
      </w:r>
    </w:p>
    <w:p w:rsidR="00EB33D4" w:rsidRPr="00EB33D4" w:rsidRDefault="00EB33D4" w:rsidP="00EB33D4">
      <w:pPr>
        <w:jc w:val="both"/>
        <w:rPr>
          <w:rFonts w:asciiTheme="majorHAnsi" w:hAnsiTheme="majorHAnsi"/>
          <w:lang w:val="tr-TR"/>
        </w:rPr>
      </w:pPr>
      <w:r w:rsidRPr="00EB33D4">
        <w:rPr>
          <w:rFonts w:asciiTheme="majorHAnsi" w:hAnsiTheme="majorHAnsi"/>
          <w:lang w:val="tr-TR"/>
        </w:rPr>
        <w:tab/>
        <w:t>Uzun süredir, AKP hükümeti,</w:t>
      </w:r>
      <w:r>
        <w:rPr>
          <w:rFonts w:asciiTheme="majorHAnsi" w:hAnsiTheme="majorHAnsi"/>
          <w:lang w:val="tr-TR"/>
        </w:rPr>
        <w:t xml:space="preserve"> </w:t>
      </w:r>
      <w:r w:rsidRPr="00EB33D4">
        <w:rPr>
          <w:rFonts w:asciiTheme="majorHAnsi" w:hAnsiTheme="majorHAnsi"/>
          <w:lang w:val="tr-TR"/>
        </w:rPr>
        <w:t>sermayenin</w:t>
      </w:r>
      <w:r>
        <w:rPr>
          <w:rFonts w:asciiTheme="majorHAnsi" w:hAnsiTheme="majorHAnsi"/>
          <w:lang w:val="tr-TR"/>
        </w:rPr>
        <w:t xml:space="preserve"> </w:t>
      </w:r>
      <w:r w:rsidRPr="00EB33D4">
        <w:rPr>
          <w:rFonts w:asciiTheme="majorHAnsi" w:hAnsiTheme="majorHAnsi"/>
          <w:lang w:val="tr-TR"/>
        </w:rPr>
        <w:t>talepleri doğrultusunda çalışma hayatını yeniden dizayn etmenin peşinde. 1 Kasım seçimlerinin ardınd</w:t>
      </w:r>
      <w:r>
        <w:rPr>
          <w:rFonts w:asciiTheme="majorHAnsi" w:hAnsiTheme="majorHAnsi"/>
          <w:lang w:val="tr-TR"/>
        </w:rPr>
        <w:t>an kurulan 64. AKP H</w:t>
      </w:r>
      <w:r w:rsidRPr="00EB33D4">
        <w:rPr>
          <w:rFonts w:asciiTheme="majorHAnsi" w:hAnsiTheme="majorHAnsi"/>
          <w:lang w:val="tr-TR"/>
        </w:rPr>
        <w:t>ükümeti,</w:t>
      </w:r>
      <w:r>
        <w:rPr>
          <w:rFonts w:asciiTheme="majorHAnsi" w:hAnsiTheme="majorHAnsi"/>
          <w:lang w:val="tr-TR"/>
        </w:rPr>
        <w:t xml:space="preserve"> </w:t>
      </w:r>
      <w:r w:rsidRPr="00EB33D4">
        <w:rPr>
          <w:rFonts w:asciiTheme="majorHAnsi" w:hAnsiTheme="majorHAnsi"/>
          <w:lang w:val="tr-TR"/>
        </w:rPr>
        <w:t>doğum yapan kadınlara yarı zamanlı çalışma, esnek çalışmanın yaygınlaşması ve kiralık işçi büroları ve</w:t>
      </w:r>
      <w:r>
        <w:rPr>
          <w:rFonts w:asciiTheme="majorHAnsi" w:hAnsiTheme="majorHAnsi"/>
          <w:lang w:val="tr-TR"/>
        </w:rPr>
        <w:t xml:space="preserve"> </w:t>
      </w:r>
      <w:r w:rsidRPr="00EB33D4">
        <w:rPr>
          <w:rFonts w:asciiTheme="majorHAnsi" w:hAnsiTheme="majorHAnsi"/>
          <w:lang w:val="tr-TR"/>
        </w:rPr>
        <w:t xml:space="preserve">kıdem tazminatının fona devrini öncelikli gündem </w:t>
      </w:r>
      <w:proofErr w:type="gramStart"/>
      <w:r w:rsidRPr="00EB33D4">
        <w:rPr>
          <w:rFonts w:asciiTheme="majorHAnsi" w:hAnsiTheme="majorHAnsi"/>
          <w:lang w:val="tr-TR"/>
        </w:rPr>
        <w:t>maddesi  olarak</w:t>
      </w:r>
      <w:proofErr w:type="gramEnd"/>
      <w:r w:rsidRPr="00EB33D4">
        <w:rPr>
          <w:rFonts w:asciiTheme="majorHAnsi" w:hAnsiTheme="majorHAnsi"/>
          <w:lang w:val="tr-TR"/>
        </w:rPr>
        <w:t xml:space="preserve"> aldı.</w:t>
      </w:r>
    </w:p>
    <w:p w:rsidR="00EB33D4" w:rsidRPr="00EB33D4" w:rsidRDefault="00EB33D4" w:rsidP="00EB33D4">
      <w:pPr>
        <w:ind w:firstLine="708"/>
        <w:jc w:val="both"/>
        <w:rPr>
          <w:rFonts w:asciiTheme="majorHAnsi" w:hAnsiTheme="majorHAnsi"/>
          <w:lang w:val="tr-TR"/>
        </w:rPr>
      </w:pPr>
      <w:r w:rsidRPr="00EB33D4">
        <w:rPr>
          <w:rFonts w:asciiTheme="majorHAnsi" w:hAnsiTheme="majorHAnsi"/>
          <w:lang w:val="tr-TR"/>
        </w:rPr>
        <w:t xml:space="preserve">Kadınlara yarı zamanlı çalışmayı öngören değişiklikler geçtiğimiz günlerde bir torba yasa içinde </w:t>
      </w:r>
      <w:proofErr w:type="spellStart"/>
      <w:r w:rsidRPr="00EB33D4">
        <w:rPr>
          <w:rFonts w:asciiTheme="majorHAnsi" w:hAnsiTheme="majorHAnsi"/>
          <w:lang w:val="tr-TR"/>
        </w:rPr>
        <w:t>Meclis’den</w:t>
      </w:r>
      <w:proofErr w:type="spellEnd"/>
      <w:r w:rsidRPr="00EB33D4">
        <w:rPr>
          <w:rFonts w:asciiTheme="majorHAnsi" w:hAnsiTheme="majorHAnsi"/>
          <w:lang w:val="tr-TR"/>
        </w:rPr>
        <w:t xml:space="preserve"> geçirildi. Bu yasa ile kadınların süt izni gasp edilirken,</w:t>
      </w:r>
      <w:r>
        <w:rPr>
          <w:rFonts w:asciiTheme="majorHAnsi" w:hAnsiTheme="majorHAnsi"/>
          <w:lang w:val="tr-TR"/>
        </w:rPr>
        <w:t xml:space="preserve"> </w:t>
      </w:r>
      <w:r w:rsidRPr="00EB33D4">
        <w:rPr>
          <w:rFonts w:asciiTheme="majorHAnsi" w:hAnsiTheme="majorHAnsi"/>
          <w:lang w:val="tr-TR"/>
        </w:rPr>
        <w:t>kiralık işçi uygulamasının önü açıldı. Sessiz sedasız bu yasayı geçiren hükümet, şimdi diğerlerini gündemine almış durumda.</w:t>
      </w:r>
    </w:p>
    <w:p w:rsidR="00EB33D4" w:rsidRPr="00EB33D4" w:rsidRDefault="00EB33D4" w:rsidP="00EB33D4">
      <w:pPr>
        <w:ind w:firstLine="708"/>
        <w:jc w:val="both"/>
        <w:rPr>
          <w:rFonts w:asciiTheme="majorHAnsi" w:hAnsiTheme="majorHAnsi"/>
          <w:lang w:val="tr-TR"/>
        </w:rPr>
      </w:pPr>
      <w:r w:rsidRPr="00EB33D4">
        <w:rPr>
          <w:rFonts w:asciiTheme="majorHAnsi" w:hAnsiTheme="majorHAnsi"/>
          <w:lang w:val="tr-TR"/>
        </w:rPr>
        <w:t xml:space="preserve">Mevcut tasarı </w:t>
      </w:r>
      <w:proofErr w:type="gramStart"/>
      <w:r w:rsidRPr="00EB33D4">
        <w:rPr>
          <w:rFonts w:asciiTheme="majorHAnsi" w:hAnsiTheme="majorHAnsi"/>
          <w:lang w:val="tr-TR"/>
        </w:rPr>
        <w:t>ile</w:t>
      </w:r>
      <w:r>
        <w:rPr>
          <w:rFonts w:asciiTheme="majorHAnsi" w:hAnsiTheme="majorHAnsi"/>
          <w:lang w:val="tr-TR"/>
        </w:rPr>
        <w:t>,</w:t>
      </w:r>
      <w:proofErr w:type="gramEnd"/>
      <w:r w:rsidRPr="00EB33D4">
        <w:rPr>
          <w:rFonts w:asciiTheme="majorHAnsi" w:hAnsiTheme="majorHAnsi"/>
          <w:lang w:val="tr-TR"/>
        </w:rPr>
        <w:t xml:space="preserve"> özel istihdam bürolarının kurulmasına ilişkin esaslar ve bu büroların çalışma esasları, hak ve yükümlülükleri düzenlenmiştir. Yasa tasarısına göre, geçici iş ilişkisinin tarafı olan yani kiralanan işçinin işvereni, çalıştığı işletmenin işvereni değil; özel istihdam bürosudur.</w:t>
      </w:r>
    </w:p>
    <w:p w:rsidR="00EB33D4" w:rsidRPr="00EB33D4" w:rsidRDefault="00EB33D4" w:rsidP="00EB33D4">
      <w:pPr>
        <w:ind w:firstLine="708"/>
        <w:jc w:val="both"/>
        <w:rPr>
          <w:rFonts w:asciiTheme="majorHAnsi" w:hAnsiTheme="majorHAnsi"/>
          <w:lang w:val="tr-TR"/>
        </w:rPr>
      </w:pPr>
      <w:r w:rsidRPr="00EB33D4">
        <w:rPr>
          <w:rFonts w:asciiTheme="majorHAnsi" w:hAnsiTheme="majorHAnsi"/>
          <w:lang w:val="tr-TR"/>
        </w:rPr>
        <w:t>Tasarı ile 4857 sayılı İş Kanunu</w:t>
      </w:r>
      <w:r>
        <w:rPr>
          <w:rFonts w:asciiTheme="majorHAnsi" w:hAnsiTheme="majorHAnsi"/>
          <w:lang w:val="tr-TR"/>
        </w:rPr>
        <w:t>’</w:t>
      </w:r>
      <w:r w:rsidRPr="00EB33D4">
        <w:rPr>
          <w:rFonts w:asciiTheme="majorHAnsi" w:hAnsiTheme="majorHAnsi"/>
          <w:lang w:val="tr-TR"/>
        </w:rPr>
        <w:t>nun “Geçici İş İlişkisi” başlıklı 7. Maddesi tamamen değiştirilecektir.  “Geçici iş ilişkisi”  olarak adlandırılan kiralık işçilik uygulaması iki şekilde uygulamaya konulacak.</w:t>
      </w:r>
      <w:r>
        <w:rPr>
          <w:rFonts w:asciiTheme="majorHAnsi" w:hAnsiTheme="majorHAnsi"/>
          <w:lang w:val="tr-TR"/>
        </w:rPr>
        <w:t xml:space="preserve"> </w:t>
      </w:r>
      <w:r w:rsidRPr="00EB33D4">
        <w:rPr>
          <w:rFonts w:asciiTheme="majorHAnsi" w:hAnsiTheme="majorHAnsi"/>
          <w:lang w:val="tr-TR"/>
        </w:rPr>
        <w:t>Bunlardan birincisi holdingler ile şirketler grubu arasında</w:t>
      </w:r>
      <w:r>
        <w:rPr>
          <w:rFonts w:asciiTheme="majorHAnsi" w:hAnsiTheme="majorHAnsi"/>
          <w:lang w:val="tr-TR"/>
        </w:rPr>
        <w:t xml:space="preserve"> </w:t>
      </w:r>
      <w:r w:rsidRPr="00EB33D4">
        <w:rPr>
          <w:rFonts w:asciiTheme="majorHAnsi" w:hAnsiTheme="majorHAnsi"/>
          <w:lang w:val="tr-TR"/>
        </w:rPr>
        <w:t xml:space="preserve">ve diğeri özel istihdam büroları aracılığıyla. </w:t>
      </w:r>
    </w:p>
    <w:p w:rsidR="00EB33D4" w:rsidRPr="00EB33D4" w:rsidRDefault="00EB33D4" w:rsidP="00EB33D4">
      <w:pPr>
        <w:ind w:firstLine="708"/>
        <w:jc w:val="both"/>
        <w:rPr>
          <w:rFonts w:asciiTheme="majorHAnsi" w:hAnsiTheme="majorHAnsi"/>
          <w:lang w:val="tr-TR"/>
        </w:rPr>
      </w:pPr>
      <w:proofErr w:type="gramStart"/>
      <w:r w:rsidRPr="00EB33D4">
        <w:rPr>
          <w:rFonts w:asciiTheme="majorHAnsi" w:hAnsiTheme="majorHAnsi"/>
          <w:lang w:val="tr-TR"/>
        </w:rPr>
        <w:t>Böylece</w:t>
      </w:r>
      <w:r>
        <w:rPr>
          <w:rFonts w:asciiTheme="majorHAnsi" w:hAnsiTheme="majorHAnsi"/>
          <w:lang w:val="tr-TR"/>
        </w:rPr>
        <w:t xml:space="preserve"> </w:t>
      </w:r>
      <w:r w:rsidRPr="00EB33D4">
        <w:rPr>
          <w:rFonts w:asciiTheme="majorHAnsi" w:hAnsiTheme="majorHAnsi"/>
          <w:lang w:val="tr-TR"/>
        </w:rPr>
        <w:t>kiralık</w:t>
      </w:r>
      <w:r>
        <w:rPr>
          <w:rFonts w:asciiTheme="majorHAnsi" w:hAnsiTheme="majorHAnsi"/>
          <w:lang w:val="tr-TR"/>
        </w:rPr>
        <w:t xml:space="preserve"> </w:t>
      </w:r>
      <w:r w:rsidRPr="00EB33D4">
        <w:rPr>
          <w:rFonts w:asciiTheme="majorHAnsi" w:hAnsiTheme="majorHAnsi"/>
          <w:lang w:val="tr-TR"/>
        </w:rPr>
        <w:t>işçi</w:t>
      </w:r>
      <w:r>
        <w:rPr>
          <w:rFonts w:asciiTheme="majorHAnsi" w:hAnsiTheme="majorHAnsi"/>
          <w:lang w:val="tr-TR"/>
        </w:rPr>
        <w:t xml:space="preserve"> </w:t>
      </w:r>
      <w:r w:rsidRPr="00EB33D4">
        <w:rPr>
          <w:rFonts w:asciiTheme="majorHAnsi" w:hAnsiTheme="majorHAnsi"/>
          <w:lang w:val="tr-TR"/>
        </w:rPr>
        <w:t>bürolarına geçici iş ilişkisi kurma hakkı; doğum izni kullanan, doğum nedeniyle kısmi zamanlı çalışan kadın işçilerin var olduğu, askerlik nedeniyle işten ayrılanların bulunduğu işyerlerinde, tarım işlerinde, ev hizmetlerinde sürekli; acil işler, zorlayıcı nedenlerin varlığı, dönemsellik arz eden işler ve işletmenin iş hacminin öngörülemeyecek şekilde artması halinde süreli olarak kurulabilecektir.</w:t>
      </w:r>
      <w:proofErr w:type="gramEnd"/>
    </w:p>
    <w:p w:rsidR="00EB33D4" w:rsidRPr="00EB33D4" w:rsidRDefault="00EB33D4" w:rsidP="00EB33D4">
      <w:pPr>
        <w:ind w:firstLine="708"/>
        <w:jc w:val="both"/>
        <w:rPr>
          <w:rFonts w:asciiTheme="majorHAnsi" w:hAnsiTheme="majorHAnsi"/>
          <w:lang w:val="tr-TR"/>
        </w:rPr>
      </w:pPr>
      <w:r w:rsidRPr="00EB33D4">
        <w:rPr>
          <w:rFonts w:asciiTheme="majorHAnsi" w:hAnsiTheme="majorHAnsi"/>
          <w:lang w:val="tr-TR"/>
        </w:rPr>
        <w:t>Yasa tasarısında sözü edilen sınırlamaların aşılması halinde</w:t>
      </w:r>
      <w:r>
        <w:rPr>
          <w:rFonts w:asciiTheme="majorHAnsi" w:hAnsiTheme="majorHAnsi"/>
          <w:lang w:val="tr-TR"/>
        </w:rPr>
        <w:t xml:space="preserve"> </w:t>
      </w:r>
      <w:r w:rsidRPr="00EB33D4">
        <w:rPr>
          <w:rFonts w:asciiTheme="majorHAnsi" w:hAnsiTheme="majorHAnsi"/>
          <w:lang w:val="tr-TR"/>
        </w:rPr>
        <w:t>herhangi bir yaptırım yoktur. Bu da çalışma yaşamında yeni karmaşalar ve muvazaa davaları demektir.</w:t>
      </w:r>
    </w:p>
    <w:p w:rsidR="00EB33D4" w:rsidRPr="00EB33D4" w:rsidRDefault="00EB33D4" w:rsidP="00EB33D4">
      <w:pPr>
        <w:ind w:firstLine="708"/>
        <w:jc w:val="both"/>
        <w:rPr>
          <w:rFonts w:asciiTheme="majorHAnsi" w:hAnsiTheme="majorHAnsi"/>
          <w:lang w:val="tr-TR"/>
        </w:rPr>
      </w:pPr>
      <w:r w:rsidRPr="00EB33D4">
        <w:rPr>
          <w:rFonts w:asciiTheme="majorHAnsi" w:hAnsiTheme="majorHAnsi"/>
          <w:lang w:val="tr-TR"/>
        </w:rPr>
        <w:t>Ülkemizde sendikal mevzuat işkolu üzerinden</w:t>
      </w:r>
      <w:r>
        <w:rPr>
          <w:rFonts w:asciiTheme="majorHAnsi" w:hAnsiTheme="majorHAnsi"/>
          <w:lang w:val="tr-TR"/>
        </w:rPr>
        <w:t xml:space="preserve"> </w:t>
      </w:r>
      <w:r w:rsidRPr="00EB33D4">
        <w:rPr>
          <w:rFonts w:asciiTheme="majorHAnsi" w:hAnsiTheme="majorHAnsi"/>
          <w:lang w:val="tr-TR"/>
        </w:rPr>
        <w:t xml:space="preserve">yapılmıştır. İşvereni kiralık işçi bürosu olan işçilerin hangi işkoluna </w:t>
      </w:r>
      <w:proofErr w:type="gramStart"/>
      <w:r w:rsidRPr="00EB33D4">
        <w:rPr>
          <w:rFonts w:asciiTheme="majorHAnsi" w:hAnsiTheme="majorHAnsi"/>
          <w:lang w:val="tr-TR"/>
        </w:rPr>
        <w:t>dahil</w:t>
      </w:r>
      <w:proofErr w:type="gramEnd"/>
      <w:r w:rsidRPr="00EB33D4">
        <w:rPr>
          <w:rFonts w:asciiTheme="majorHAnsi" w:hAnsiTheme="majorHAnsi"/>
          <w:lang w:val="tr-TR"/>
        </w:rPr>
        <w:t xml:space="preserve"> olacağı</w:t>
      </w:r>
      <w:r>
        <w:rPr>
          <w:rFonts w:asciiTheme="majorHAnsi" w:hAnsiTheme="majorHAnsi"/>
          <w:lang w:val="tr-TR"/>
        </w:rPr>
        <w:t xml:space="preserve"> </w:t>
      </w:r>
      <w:r w:rsidRPr="00EB33D4">
        <w:rPr>
          <w:rFonts w:asciiTheme="majorHAnsi" w:hAnsiTheme="majorHAnsi"/>
          <w:lang w:val="tr-TR"/>
        </w:rPr>
        <w:t>ve bu işçilerin</w:t>
      </w:r>
      <w:r>
        <w:rPr>
          <w:rFonts w:asciiTheme="majorHAnsi" w:hAnsiTheme="majorHAnsi"/>
          <w:lang w:val="tr-TR"/>
        </w:rPr>
        <w:t xml:space="preserve"> </w:t>
      </w:r>
      <w:r w:rsidRPr="00EB33D4">
        <w:rPr>
          <w:rFonts w:asciiTheme="majorHAnsi" w:hAnsiTheme="majorHAnsi"/>
          <w:lang w:val="tr-TR"/>
        </w:rPr>
        <w:t>sendikalaşma hakkını nasıl kullanacağı havada kalan sorulardır. Sendikalı</w:t>
      </w:r>
      <w:r>
        <w:rPr>
          <w:rFonts w:asciiTheme="majorHAnsi" w:hAnsiTheme="majorHAnsi"/>
          <w:lang w:val="tr-TR"/>
        </w:rPr>
        <w:t xml:space="preserve"> </w:t>
      </w:r>
      <w:r w:rsidRPr="00EB33D4">
        <w:rPr>
          <w:rFonts w:asciiTheme="majorHAnsi" w:hAnsiTheme="majorHAnsi"/>
          <w:lang w:val="tr-TR"/>
        </w:rPr>
        <w:t>ve</w:t>
      </w:r>
      <w:r>
        <w:rPr>
          <w:rFonts w:asciiTheme="majorHAnsi" w:hAnsiTheme="majorHAnsi"/>
          <w:lang w:val="tr-TR"/>
        </w:rPr>
        <w:t xml:space="preserve"> </w:t>
      </w:r>
      <w:r w:rsidRPr="00EB33D4">
        <w:rPr>
          <w:rFonts w:asciiTheme="majorHAnsi" w:hAnsiTheme="majorHAnsi"/>
          <w:lang w:val="tr-TR"/>
        </w:rPr>
        <w:t>güvenceli çalışan işçiler mevcut yasa tasarısı ile</w:t>
      </w:r>
      <w:r>
        <w:rPr>
          <w:rFonts w:asciiTheme="majorHAnsi" w:hAnsiTheme="majorHAnsi"/>
          <w:lang w:val="tr-TR"/>
        </w:rPr>
        <w:t xml:space="preserve"> </w:t>
      </w:r>
      <w:r w:rsidRPr="00EB33D4">
        <w:rPr>
          <w:rFonts w:asciiTheme="majorHAnsi" w:hAnsiTheme="majorHAnsi"/>
          <w:lang w:val="tr-TR"/>
        </w:rPr>
        <w:t>güvencesizlikle ve sendikasızlaştırmay</w:t>
      </w:r>
      <w:r>
        <w:rPr>
          <w:rFonts w:asciiTheme="majorHAnsi" w:hAnsiTheme="majorHAnsi"/>
          <w:lang w:val="tr-TR"/>
        </w:rPr>
        <w:t>l</w:t>
      </w:r>
      <w:r w:rsidRPr="00EB33D4">
        <w:rPr>
          <w:rFonts w:asciiTheme="majorHAnsi" w:hAnsiTheme="majorHAnsi"/>
          <w:lang w:val="tr-TR"/>
        </w:rPr>
        <w:t>a karşı karşıyadır. Kiralık işçi tehdidi, özgür toplu sözleşme yapma</w:t>
      </w:r>
      <w:r>
        <w:rPr>
          <w:rFonts w:asciiTheme="majorHAnsi" w:hAnsiTheme="majorHAnsi"/>
          <w:lang w:val="tr-TR"/>
        </w:rPr>
        <w:t xml:space="preserve"> </w:t>
      </w:r>
      <w:r w:rsidRPr="00EB33D4">
        <w:rPr>
          <w:rFonts w:asciiTheme="majorHAnsi" w:hAnsiTheme="majorHAnsi"/>
          <w:lang w:val="tr-TR"/>
        </w:rPr>
        <w:t>hakkımızın önünde engel olacaktır.</w:t>
      </w:r>
    </w:p>
    <w:p w:rsidR="00EB33D4" w:rsidRPr="00EB33D4" w:rsidRDefault="00EB33D4" w:rsidP="00EB33D4">
      <w:pPr>
        <w:jc w:val="both"/>
        <w:rPr>
          <w:rFonts w:asciiTheme="majorHAnsi" w:hAnsiTheme="majorHAnsi"/>
          <w:lang w:val="tr-TR"/>
        </w:rPr>
      </w:pPr>
      <w:r w:rsidRPr="00EB33D4">
        <w:rPr>
          <w:rFonts w:asciiTheme="majorHAnsi" w:hAnsiTheme="majorHAnsi"/>
          <w:lang w:val="tr-TR"/>
        </w:rPr>
        <w:lastRenderedPageBreak/>
        <w:tab/>
        <w:t>“Güvenceli esneklik” başlığı altında</w:t>
      </w:r>
      <w:r>
        <w:rPr>
          <w:rFonts w:asciiTheme="majorHAnsi" w:hAnsiTheme="majorHAnsi"/>
          <w:lang w:val="tr-TR"/>
        </w:rPr>
        <w:t xml:space="preserve"> </w:t>
      </w:r>
      <w:r w:rsidRPr="00EB33D4">
        <w:rPr>
          <w:rFonts w:asciiTheme="majorHAnsi" w:hAnsiTheme="majorHAnsi"/>
          <w:lang w:val="tr-TR"/>
        </w:rPr>
        <w:t>cila</w:t>
      </w:r>
      <w:r>
        <w:rPr>
          <w:rFonts w:asciiTheme="majorHAnsi" w:hAnsiTheme="majorHAnsi"/>
          <w:lang w:val="tr-TR"/>
        </w:rPr>
        <w:t>la</w:t>
      </w:r>
      <w:r w:rsidRPr="00EB33D4">
        <w:rPr>
          <w:rFonts w:asciiTheme="majorHAnsi" w:hAnsiTheme="majorHAnsi"/>
          <w:lang w:val="tr-TR"/>
        </w:rPr>
        <w:t>nan yasa tasarısı işverene sonsuz esneklik sağlarken özellikle düzenli, sendikalı</w:t>
      </w:r>
      <w:r>
        <w:rPr>
          <w:rFonts w:asciiTheme="majorHAnsi" w:hAnsiTheme="majorHAnsi"/>
          <w:lang w:val="tr-TR"/>
        </w:rPr>
        <w:t xml:space="preserve"> </w:t>
      </w:r>
      <w:r w:rsidRPr="00EB33D4">
        <w:rPr>
          <w:rFonts w:asciiTheme="majorHAnsi" w:hAnsiTheme="majorHAnsi"/>
          <w:lang w:val="tr-TR"/>
        </w:rPr>
        <w:t xml:space="preserve">çalışan işçiler </w:t>
      </w:r>
      <w:proofErr w:type="gramStart"/>
      <w:r w:rsidRPr="00EB33D4">
        <w:rPr>
          <w:rFonts w:asciiTheme="majorHAnsi" w:hAnsiTheme="majorHAnsi"/>
          <w:lang w:val="tr-TR"/>
        </w:rPr>
        <w:t>için  güvencesizlik</w:t>
      </w:r>
      <w:proofErr w:type="gramEnd"/>
      <w:r w:rsidRPr="00EB33D4">
        <w:rPr>
          <w:rFonts w:asciiTheme="majorHAnsi" w:hAnsiTheme="majorHAnsi"/>
          <w:lang w:val="tr-TR"/>
        </w:rPr>
        <w:t xml:space="preserve"> ve belirsizlik anlamına gelmektedir. Kiralık işçi bürolarının yasalaşması,</w:t>
      </w:r>
      <w:r>
        <w:rPr>
          <w:rFonts w:asciiTheme="majorHAnsi" w:hAnsiTheme="majorHAnsi"/>
          <w:lang w:val="tr-TR"/>
        </w:rPr>
        <w:t xml:space="preserve"> </w:t>
      </w:r>
      <w:r w:rsidRPr="00EB33D4">
        <w:rPr>
          <w:rFonts w:asciiTheme="majorHAnsi" w:hAnsiTheme="majorHAnsi"/>
          <w:lang w:val="tr-TR"/>
        </w:rPr>
        <w:t>işçi simsarlığının</w:t>
      </w:r>
      <w:r>
        <w:rPr>
          <w:rFonts w:asciiTheme="majorHAnsi" w:hAnsiTheme="majorHAnsi"/>
          <w:lang w:val="tr-TR"/>
        </w:rPr>
        <w:t xml:space="preserve"> </w:t>
      </w:r>
      <w:r w:rsidRPr="00EB33D4">
        <w:rPr>
          <w:rFonts w:asciiTheme="majorHAnsi" w:hAnsiTheme="majorHAnsi"/>
          <w:lang w:val="tr-TR"/>
        </w:rPr>
        <w:t>yasalaşması, işçilerin alınıp satılması anlamına gelmektedir. Bu yasa, 18. yüzyıl çalışma koşullarının işçilere dayatılmasından öte bir anlam içermemektedir.</w:t>
      </w:r>
    </w:p>
    <w:p w:rsidR="00EB33D4" w:rsidRPr="00EB33D4" w:rsidRDefault="00EB33D4" w:rsidP="00EB33D4">
      <w:pPr>
        <w:jc w:val="both"/>
        <w:rPr>
          <w:rFonts w:asciiTheme="majorHAnsi" w:hAnsiTheme="majorHAnsi"/>
          <w:lang w:val="tr-TR"/>
        </w:rPr>
      </w:pPr>
      <w:r w:rsidRPr="00EB33D4">
        <w:rPr>
          <w:rFonts w:asciiTheme="majorHAnsi" w:hAnsiTheme="majorHAnsi"/>
          <w:lang w:val="tr-TR"/>
        </w:rPr>
        <w:tab/>
        <w:t>Kıdem tazminatının fo</w:t>
      </w:r>
      <w:r>
        <w:rPr>
          <w:rFonts w:asciiTheme="majorHAnsi" w:hAnsiTheme="majorHAnsi"/>
          <w:lang w:val="tr-TR"/>
        </w:rPr>
        <w:t>na devrinin, sendikalar ve işçiler</w:t>
      </w:r>
      <w:r w:rsidRPr="00EB33D4">
        <w:rPr>
          <w:rFonts w:asciiTheme="majorHAnsi" w:hAnsiTheme="majorHAnsi"/>
          <w:lang w:val="tr-TR"/>
        </w:rPr>
        <w:t xml:space="preserve"> için sonuçları ne kadar elzem olacaksa</w:t>
      </w:r>
      <w:r>
        <w:rPr>
          <w:rFonts w:asciiTheme="majorHAnsi" w:hAnsiTheme="majorHAnsi"/>
          <w:lang w:val="tr-TR"/>
        </w:rPr>
        <w:t xml:space="preserve"> </w:t>
      </w:r>
      <w:r w:rsidRPr="00EB33D4">
        <w:rPr>
          <w:rFonts w:asciiTheme="majorHAnsi" w:hAnsiTheme="majorHAnsi"/>
          <w:lang w:val="tr-TR"/>
        </w:rPr>
        <w:t>“güvenceli esneklik” başlığı ile parlatılan bu yasanının meclisten geçerek</w:t>
      </w:r>
      <w:r w:rsidR="003F4733">
        <w:rPr>
          <w:rFonts w:asciiTheme="majorHAnsi" w:hAnsiTheme="majorHAnsi"/>
          <w:lang w:val="tr-TR"/>
        </w:rPr>
        <w:t xml:space="preserve"> </w:t>
      </w:r>
      <w:r w:rsidRPr="00EB33D4">
        <w:rPr>
          <w:rFonts w:asciiTheme="majorHAnsi" w:hAnsiTheme="majorHAnsi"/>
          <w:lang w:val="tr-TR"/>
        </w:rPr>
        <w:t>yasalaşması</w:t>
      </w:r>
      <w:r w:rsidR="003F4733">
        <w:rPr>
          <w:rFonts w:asciiTheme="majorHAnsi" w:hAnsiTheme="majorHAnsi"/>
          <w:lang w:val="tr-TR"/>
        </w:rPr>
        <w:t xml:space="preserve"> da</w:t>
      </w:r>
      <w:r w:rsidRPr="00EB33D4">
        <w:rPr>
          <w:rFonts w:asciiTheme="majorHAnsi" w:hAnsiTheme="majorHAnsi"/>
          <w:lang w:val="tr-TR"/>
        </w:rPr>
        <w:t xml:space="preserve">, o kadar elzem sonuçlar doğuracaktır. </w:t>
      </w:r>
    </w:p>
    <w:p w:rsidR="00EB33D4" w:rsidRPr="00EB33D4" w:rsidRDefault="00EB33D4" w:rsidP="00EB33D4">
      <w:pPr>
        <w:spacing w:before="80" w:after="60"/>
        <w:ind w:firstLine="567"/>
        <w:rPr>
          <w:rFonts w:asciiTheme="majorHAnsi" w:eastAsia="Times New Roman TUR" w:hAnsiTheme="majorHAnsi" w:cs="Arial"/>
          <w:iCs/>
          <w:lang w:val="tr-TR"/>
        </w:rPr>
      </w:pPr>
      <w:r w:rsidRPr="00EB33D4">
        <w:rPr>
          <w:rFonts w:asciiTheme="majorHAnsi" w:hAnsiTheme="majorHAnsi"/>
          <w:lang w:val="tr-TR"/>
        </w:rPr>
        <w:t>DİSK/</w:t>
      </w:r>
      <w:r w:rsidR="003F4733">
        <w:rPr>
          <w:rFonts w:asciiTheme="majorHAnsi" w:hAnsiTheme="majorHAnsi"/>
          <w:lang w:val="tr-TR"/>
        </w:rPr>
        <w:t>Birleşik Metal-</w:t>
      </w:r>
      <w:r w:rsidRPr="00EB33D4">
        <w:rPr>
          <w:rFonts w:asciiTheme="majorHAnsi" w:hAnsiTheme="majorHAnsi"/>
          <w:lang w:val="tr-TR"/>
        </w:rPr>
        <w:t>İş sendikası olarak, bu yasanın</w:t>
      </w:r>
      <w:r w:rsidR="003F4733">
        <w:rPr>
          <w:rFonts w:asciiTheme="majorHAnsi" w:hAnsiTheme="majorHAnsi"/>
          <w:lang w:val="tr-TR"/>
        </w:rPr>
        <w:t xml:space="preserve"> </w:t>
      </w:r>
      <w:r w:rsidRPr="00EB33D4">
        <w:rPr>
          <w:rFonts w:asciiTheme="majorHAnsi" w:hAnsiTheme="majorHAnsi"/>
          <w:lang w:val="tr-TR"/>
        </w:rPr>
        <w:t>meclisten geçmemesi için mücadele edeceğimizi belirtirken, başta konfederasyonlar olmak üzere duyarlı tüm sendikaları</w:t>
      </w:r>
      <w:r w:rsidR="003F4733">
        <w:rPr>
          <w:rFonts w:asciiTheme="majorHAnsi" w:hAnsiTheme="majorHAnsi"/>
          <w:lang w:val="tr-TR"/>
        </w:rPr>
        <w:t>,</w:t>
      </w:r>
      <w:r w:rsidRPr="00EB33D4">
        <w:rPr>
          <w:rFonts w:asciiTheme="majorHAnsi" w:hAnsiTheme="majorHAnsi"/>
          <w:lang w:val="tr-TR"/>
        </w:rPr>
        <w:t xml:space="preserve"> </w:t>
      </w:r>
      <w:r w:rsidR="003F4733">
        <w:rPr>
          <w:rFonts w:asciiTheme="majorHAnsi" w:hAnsiTheme="majorHAnsi"/>
          <w:lang w:val="tr-TR"/>
        </w:rPr>
        <w:t>M</w:t>
      </w:r>
      <w:r w:rsidRPr="00EB33D4">
        <w:rPr>
          <w:rFonts w:asciiTheme="majorHAnsi" w:hAnsiTheme="majorHAnsi"/>
          <w:lang w:val="tr-TR"/>
        </w:rPr>
        <w:t>eclis gündemine gelmiş olan yasaya karşı mücadele etmeye, kazanılmış haklarımızı korumak adına harekete geçmeye çağırıyoruz.</w:t>
      </w:r>
    </w:p>
    <w:p w:rsidR="00B82F9B" w:rsidRPr="00EB33D4" w:rsidRDefault="00B82F9B" w:rsidP="008B05B5">
      <w:pPr>
        <w:spacing w:after="60" w:line="264" w:lineRule="auto"/>
        <w:rPr>
          <w:rFonts w:asciiTheme="minorHAnsi" w:hAnsiTheme="minorHAnsi" w:cs="Arial"/>
          <w:lang w:val="tr-TR"/>
        </w:rPr>
      </w:pPr>
    </w:p>
    <w:p w:rsidR="00241F53" w:rsidRPr="00EB33D4" w:rsidRDefault="003370DB" w:rsidP="00B82F9B">
      <w:pPr>
        <w:pStyle w:val="Balk5"/>
        <w:spacing w:before="240" w:line="240" w:lineRule="auto"/>
        <w:ind w:left="3538" w:firstLine="709"/>
        <w:jc w:val="right"/>
        <w:rPr>
          <w:b/>
          <w:sz w:val="26"/>
          <w:szCs w:val="26"/>
        </w:rPr>
      </w:pPr>
      <w:r w:rsidRPr="003370DB">
        <w:rPr>
          <w:rFonts w:ascii="Arial" w:hAnsi="Arial" w:cs="Arial"/>
          <w:b/>
          <w:noProof/>
        </w:rPr>
        <w:pict>
          <v:rect id="Rectangle 4" o:spid="_x0000_s1027" style="position:absolute;left:0;text-align:left;margin-left:-22.35pt;margin-top:789.2pt;width:552.95pt;height:22.3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Pr="003370DB">
        <w:rPr>
          <w:rFonts w:ascii="Arial" w:hAnsi="Arial" w:cs="Arial"/>
          <w:b/>
          <w:noProof/>
        </w:rPr>
        <w:pict>
          <v:rect id="Rectangle 3" o:spid="_x0000_s1028" style="position:absolute;left:0;text-align:left;margin-left:-22.35pt;margin-top:789.2pt;width:552.95pt;height:22.3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0D348A" w:rsidRPr="00EB33D4">
        <w:rPr>
          <w:b/>
          <w:sz w:val="26"/>
          <w:szCs w:val="26"/>
        </w:rPr>
        <w:t>BİRLEŞİK METAL-İŞ</w:t>
      </w:r>
    </w:p>
    <w:p w:rsidR="000D348A" w:rsidRPr="000D348A" w:rsidRDefault="000D348A" w:rsidP="000D348A">
      <w:pPr>
        <w:jc w:val="right"/>
        <w:rPr>
          <w:b/>
          <w:lang w:val="tr-TR"/>
        </w:rPr>
      </w:pPr>
      <w:r w:rsidRPr="000D348A">
        <w:rPr>
          <w:b/>
          <w:lang w:val="tr-TR"/>
        </w:rPr>
        <w:t>Genel Yönetim Kurulu</w:t>
      </w:r>
    </w:p>
    <w:sectPr w:rsidR="000D348A" w:rsidRPr="000D348A"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imes New Roman TUR">
    <w:panose1 w:val="02020603050405020304"/>
    <w:charset w:val="A2"/>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03DE"/>
    <w:rsid w:val="00006F68"/>
    <w:rsid w:val="00035EF6"/>
    <w:rsid w:val="00054FDB"/>
    <w:rsid w:val="0005581B"/>
    <w:rsid w:val="000A6C46"/>
    <w:rsid w:val="000D348A"/>
    <w:rsid w:val="000D3C19"/>
    <w:rsid w:val="001339D5"/>
    <w:rsid w:val="001D6903"/>
    <w:rsid w:val="001E44F9"/>
    <w:rsid w:val="002030FC"/>
    <w:rsid w:val="002160C2"/>
    <w:rsid w:val="00241F53"/>
    <w:rsid w:val="002503DE"/>
    <w:rsid w:val="002615B9"/>
    <w:rsid w:val="00284A66"/>
    <w:rsid w:val="002D19EC"/>
    <w:rsid w:val="00314536"/>
    <w:rsid w:val="003346EE"/>
    <w:rsid w:val="003370DB"/>
    <w:rsid w:val="00341605"/>
    <w:rsid w:val="00390317"/>
    <w:rsid w:val="00395BC8"/>
    <w:rsid w:val="003B2949"/>
    <w:rsid w:val="003C28A9"/>
    <w:rsid w:val="003D0B97"/>
    <w:rsid w:val="003E443F"/>
    <w:rsid w:val="003F2A33"/>
    <w:rsid w:val="003F4733"/>
    <w:rsid w:val="00403BF0"/>
    <w:rsid w:val="004046F3"/>
    <w:rsid w:val="004151D6"/>
    <w:rsid w:val="00462097"/>
    <w:rsid w:val="00465623"/>
    <w:rsid w:val="00476AE2"/>
    <w:rsid w:val="004D180E"/>
    <w:rsid w:val="004D34BB"/>
    <w:rsid w:val="004F111B"/>
    <w:rsid w:val="00521115"/>
    <w:rsid w:val="0056000D"/>
    <w:rsid w:val="005F553C"/>
    <w:rsid w:val="00613254"/>
    <w:rsid w:val="00647839"/>
    <w:rsid w:val="00694DDB"/>
    <w:rsid w:val="006B359D"/>
    <w:rsid w:val="006C2E74"/>
    <w:rsid w:val="006C5B3F"/>
    <w:rsid w:val="00721FD5"/>
    <w:rsid w:val="007343D0"/>
    <w:rsid w:val="00740120"/>
    <w:rsid w:val="007539F7"/>
    <w:rsid w:val="007616E9"/>
    <w:rsid w:val="007819F3"/>
    <w:rsid w:val="00793FB7"/>
    <w:rsid w:val="007C7FE2"/>
    <w:rsid w:val="007F4117"/>
    <w:rsid w:val="008331A6"/>
    <w:rsid w:val="0088474B"/>
    <w:rsid w:val="00884905"/>
    <w:rsid w:val="00897B20"/>
    <w:rsid w:val="008A508F"/>
    <w:rsid w:val="008A6BCC"/>
    <w:rsid w:val="008B05B5"/>
    <w:rsid w:val="008D32D9"/>
    <w:rsid w:val="008E2533"/>
    <w:rsid w:val="008F1E70"/>
    <w:rsid w:val="0091585E"/>
    <w:rsid w:val="00920903"/>
    <w:rsid w:val="00934479"/>
    <w:rsid w:val="0093747B"/>
    <w:rsid w:val="009423F5"/>
    <w:rsid w:val="00967924"/>
    <w:rsid w:val="00983F9D"/>
    <w:rsid w:val="00986C4E"/>
    <w:rsid w:val="009C0C85"/>
    <w:rsid w:val="009E11A1"/>
    <w:rsid w:val="009F1DF3"/>
    <w:rsid w:val="00A12AAD"/>
    <w:rsid w:val="00A5368A"/>
    <w:rsid w:val="00A67A44"/>
    <w:rsid w:val="00A76DEE"/>
    <w:rsid w:val="00A80143"/>
    <w:rsid w:val="00A834E2"/>
    <w:rsid w:val="00AC404E"/>
    <w:rsid w:val="00AE7E3D"/>
    <w:rsid w:val="00B82F9B"/>
    <w:rsid w:val="00B836EB"/>
    <w:rsid w:val="00BE6D99"/>
    <w:rsid w:val="00C40D67"/>
    <w:rsid w:val="00C4269E"/>
    <w:rsid w:val="00CF6EBB"/>
    <w:rsid w:val="00D42669"/>
    <w:rsid w:val="00D4428C"/>
    <w:rsid w:val="00D67AF2"/>
    <w:rsid w:val="00D8606A"/>
    <w:rsid w:val="00D900DD"/>
    <w:rsid w:val="00DA0A03"/>
    <w:rsid w:val="00DC2F17"/>
    <w:rsid w:val="00E940A8"/>
    <w:rsid w:val="00EB33D4"/>
    <w:rsid w:val="00EB67A6"/>
    <w:rsid w:val="00ED4049"/>
    <w:rsid w:val="00F1256E"/>
    <w:rsid w:val="00F30BDA"/>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4</cp:revision>
  <cp:lastPrinted>2015-10-11T12:12:00Z</cp:lastPrinted>
  <dcterms:created xsi:type="dcterms:W3CDTF">2016-02-09T14:12:00Z</dcterms:created>
  <dcterms:modified xsi:type="dcterms:W3CDTF">2016-02-10T09:00:00Z</dcterms:modified>
</cp:coreProperties>
</file>